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12" w:rsidRPr="003F3C12" w:rsidRDefault="00924D00" w:rsidP="003F3C12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3F3C12">
        <w:rPr>
          <w:rFonts w:ascii="Times New Roman" w:hAnsi="Times New Roman" w:cs="Times New Roman"/>
          <w:b/>
          <w:sz w:val="28"/>
          <w:szCs w:val="28"/>
        </w:rPr>
        <w:t xml:space="preserve">План підвищення кваліфікації педагогічних працівників </w:t>
      </w:r>
    </w:p>
    <w:p w:rsidR="00C240A3" w:rsidRPr="003F3C12" w:rsidRDefault="00924D00" w:rsidP="003F3C12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3F3C12">
        <w:rPr>
          <w:rFonts w:ascii="Times New Roman" w:hAnsi="Times New Roman" w:cs="Times New Roman"/>
          <w:b/>
          <w:sz w:val="28"/>
          <w:szCs w:val="28"/>
        </w:rPr>
        <w:t>Ліцею №70 ЛМР на 2021р.</w:t>
      </w:r>
    </w:p>
    <w:p w:rsidR="00C240A3" w:rsidRPr="003F3C12" w:rsidRDefault="00C240A3" w:rsidP="00C240A3">
      <w:pPr>
        <w:pStyle w:val="a3"/>
        <w:shd w:val="clear" w:color="auto" w:fill="FFFFFF" w:themeFill="background1"/>
        <w:ind w:left="851" w:right="425" w:firstLine="85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100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913"/>
        <w:gridCol w:w="2972"/>
        <w:gridCol w:w="2835"/>
        <w:gridCol w:w="1768"/>
      </w:tblGrid>
      <w:tr w:rsidR="00924D00" w:rsidRPr="003F3C12" w:rsidTr="003F3C12">
        <w:trPr>
          <w:trHeight w:val="1635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924D00" w:rsidRPr="003F3C12" w:rsidRDefault="00924D00" w:rsidP="001925C0">
            <w:pPr>
              <w:shd w:val="clear" w:color="auto" w:fill="FFFFFF" w:themeFill="background1"/>
              <w:ind w:left="-107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</w:t>
            </w: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>/</w:t>
            </w:r>
          </w:p>
          <w:p w:rsidR="00924D00" w:rsidRPr="003F3C12" w:rsidRDefault="00924D00" w:rsidP="001925C0">
            <w:pPr>
              <w:shd w:val="clear" w:color="auto" w:fill="FFFFFF" w:themeFill="background1"/>
              <w:ind w:left="-107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13" w:type="dxa"/>
            <w:shd w:val="clear" w:color="auto" w:fill="FFFFFF" w:themeFill="background1"/>
            <w:vAlign w:val="center"/>
            <w:hideMark/>
          </w:tcPr>
          <w:p w:rsidR="00924D00" w:rsidRPr="003F3C12" w:rsidRDefault="00924D00" w:rsidP="001925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Список педагогічних працівників</w:t>
            </w:r>
          </w:p>
        </w:tc>
        <w:tc>
          <w:tcPr>
            <w:tcW w:w="2972" w:type="dxa"/>
            <w:shd w:val="clear" w:color="auto" w:fill="FFFFFF" w:themeFill="background1"/>
            <w:vAlign w:val="center"/>
            <w:hideMark/>
          </w:tcPr>
          <w:p w:rsidR="00924D00" w:rsidRPr="003F3C12" w:rsidRDefault="00924D00" w:rsidP="001925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Напрямок, тема, найменування програми підвищення кваліфікації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24D00" w:rsidRPr="003F3C12" w:rsidRDefault="00924D00" w:rsidP="001925C0">
            <w:pPr>
              <w:shd w:val="clear" w:color="auto" w:fill="FFFFFF" w:themeFill="background1"/>
              <w:ind w:left="-106"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uk-UA"/>
              </w:rPr>
              <w:t>’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єкт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підвищення кваліфікації</w:t>
            </w:r>
          </w:p>
        </w:tc>
        <w:tc>
          <w:tcPr>
            <w:tcW w:w="1768" w:type="dxa"/>
            <w:shd w:val="clear" w:color="auto" w:fill="FFFFFF" w:themeFill="background1"/>
            <w:vAlign w:val="center"/>
            <w:hideMark/>
          </w:tcPr>
          <w:p w:rsidR="00924D00" w:rsidRPr="003F3C12" w:rsidRDefault="00924D00" w:rsidP="001925C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13" w:type="dxa"/>
            <w:shd w:val="clear" w:color="auto" w:fill="auto"/>
            <w:hideMark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Боротюк</w:t>
            </w:r>
            <w:proofErr w:type="spellEnd"/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Марта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972" w:type="dxa"/>
            <w:shd w:val="clear" w:color="auto" w:fill="FFFFFF" w:themeFill="background1"/>
            <w:hideMark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13" w:type="dxa"/>
            <w:shd w:val="clear" w:color="auto" w:fill="auto"/>
            <w:hideMark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Величко</w:t>
            </w:r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Іванна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72" w:type="dxa"/>
            <w:shd w:val="clear" w:color="auto" w:fill="FFFFFF" w:themeFill="background1"/>
            <w:hideMark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Образотворче мистецтво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13" w:type="dxa"/>
            <w:shd w:val="clear" w:color="auto" w:fill="auto"/>
            <w:hideMark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Дзюба Світлана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bookmarkStart w:id="0" w:name="_GoBack"/>
            <w:bookmarkEnd w:id="0"/>
          </w:p>
        </w:tc>
        <w:tc>
          <w:tcPr>
            <w:tcW w:w="2972" w:type="dxa"/>
            <w:shd w:val="clear" w:color="auto" w:fill="FFFFFF" w:themeFill="background1"/>
            <w:hideMark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736064" behindDoc="0" locked="0" layoutInCell="1" allowOverlap="1" wp14:anchorId="7B932357" wp14:editId="56BFC2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59" name="Рисунок 4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737088" behindDoc="0" locked="0" layoutInCell="1" allowOverlap="1" wp14:anchorId="15A7F320" wp14:editId="6726C1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0" name="Рисунок 3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738112" behindDoc="0" locked="0" layoutInCell="1" allowOverlap="1" wp14:anchorId="54CFCD86" wp14:editId="430C66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1" name="Рисунок 2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anchor distT="0" distB="0" distL="114300" distR="114300" simplePos="0" relativeHeight="251739136" behindDoc="0" locked="0" layoutInCell="1" allowOverlap="1" wp14:anchorId="4DC10CED" wp14:editId="0219D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09700" cy="0"/>
                  <wp:effectExtent l="0" t="0" r="0" b="0"/>
                  <wp:wrapNone/>
                  <wp:docPr id="62" name="Рисунок 1" descr="C:\Users\BB3F~1\AppData\Local\Temp\OICE_9B08BBD1-EADF-4CE4-89B9-35AC6866E390.0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3F~1\AppData\Local\Temp\OICE_9B08BBD1-EADF-4CE4-89B9-35AC6866E390.0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Громадянська освіта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Гнатюк</w:t>
            </w:r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Галина 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Польська мова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Українська мова та література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Сьомак</w:t>
            </w:r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Ольга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Юріївна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Українська мова та література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Гнатко</w:t>
            </w:r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Неоніла 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Практичний психолог 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Коцур</w:t>
            </w:r>
            <w:proofErr w:type="spellEnd"/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Мар’яна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Українська мова та література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263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Вітер</w:t>
            </w:r>
            <w:r w:rsidR="003F3C12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</w:p>
          <w:p w:rsidR="00924D00" w:rsidRPr="003F3C12" w:rsidRDefault="00924D00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Фізична культура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924D00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Бовт Мирослава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Хімія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Проців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Мар’яна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Столбова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Галина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Дацко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Карпишин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Степан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Ігорович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Географія 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Грешта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Омелянівна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Початкові класи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Мурська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Теодора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Вихователь ГПД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Губич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 xml:space="preserve">Біологія 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Шимечко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Ірена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924D00" w:rsidP="00CB6E83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Музичне мистецтво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Шабаранська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Леся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Створення навчального контенту з допомогою інтернет сервісів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547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Уляна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Створення навчального контенту з допомогою інтернет сервісів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КЗ Львівської обласної ради «Львівський обласний інститут післядипломної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21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Капко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Ярославівна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Створення навчального контенту з допомогою інтернет сервісів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Підкова Марія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Ігорівна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Створення навчального контенту з допомогою інтернет сервісів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Завінська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Мар’яна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Мирославівна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Створення навчального контенту з допомогою інтернет сервісів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Максимович Ольга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Партнерська взаємодія вчителів та батьків у контексті Нової української школи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924D00" w:rsidRPr="003F3C12" w:rsidTr="003F3C12">
        <w:trPr>
          <w:trHeight w:val="660"/>
          <w:jc w:val="center"/>
        </w:trPr>
        <w:tc>
          <w:tcPr>
            <w:tcW w:w="569" w:type="dxa"/>
          </w:tcPr>
          <w:p w:rsidR="00924D00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13" w:type="dxa"/>
            <w:shd w:val="clear" w:color="auto" w:fill="auto"/>
          </w:tcPr>
          <w:p w:rsidR="00924D00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Яцишин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</w:t>
            </w:r>
            <w:r w:rsidR="00924D00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Як стати компетентним мовцем: п’ять кроків до мети</w:t>
            </w:r>
          </w:p>
        </w:tc>
        <w:tc>
          <w:tcPr>
            <w:tcW w:w="2835" w:type="dxa"/>
            <w:shd w:val="clear" w:color="auto" w:fill="FFFFFF" w:themeFill="background1"/>
          </w:tcPr>
          <w:p w:rsidR="00924D00" w:rsidRPr="003F3C12" w:rsidRDefault="00FF54CD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КЗ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68" w:type="dxa"/>
            <w:shd w:val="clear" w:color="auto" w:fill="FFFFFF" w:themeFill="background1"/>
          </w:tcPr>
          <w:p w:rsidR="00924D00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Цебрик Віра 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розвиток педагога в процесі розбудови НУШ відповідно до провідних ціннісно-світоглядних 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професійного розви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Процишин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Наталія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розвиток педагога в процесі розбудови НУШ відповідно до провідних ціннісно-світоглядних 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Дребот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Роксолана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Олегівна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«Змішане навчання: сутність та переваги  у сучасному світі, нові моделі та практики. Інтеграція як основа формування природничо-наукової компетентності учнів»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Детюк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Віталій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Артемович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«Інноваційно-педагогічні технології у фізичному вихованні школярів»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Бобецька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Тамара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1925C0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t>«Учитель та учень у світі змін»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Надія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Никонівна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hAnsi="Times New Roman" w:cs="Times New Roman"/>
                <w:sz w:val="24"/>
                <w:szCs w:val="24"/>
              </w:rPr>
              <w:t>«Фізичний освітній простір»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Бодак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Андрійович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C12">
              <w:rPr>
                <w:rFonts w:ascii="Times New Roman" w:hAnsi="Times New Roman" w:cs="Times New Roman"/>
                <w:sz w:val="24"/>
                <w:szCs w:val="24"/>
              </w:rPr>
              <w:t>«Нові підходи до викладання правознавства у школі»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Пришляк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Ольга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Тарасівна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розвиток педагога в процесі розбудови НУШ відповідно до провідних ціннісно-світоглядних 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Волошин Тетяна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розвиток педагога в процесі розбудови НУШ відповідно до провідних ціннісно-світоглядних 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Гунц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Ганна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 розвиток педагога в процесі розбудови НУШ відповідно до провідних ціннісно-світоглядних 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Яцишин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Ірина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«Учитель та учень у світі змін»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Пивоварчук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Галина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«Учитель та учень у світі змін»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Салій Ірина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Додатки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діяльності вчителя. Використання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онлайн-ресурсів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організації дистанційного навчання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Кушнір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Марія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Юріївна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Додатки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Google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діяльності вчителя. Використання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онлайн-ресурсів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організації дистанційного навчання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  <w:tr w:rsidR="00FF54CD" w:rsidRPr="003F3C12" w:rsidTr="003F3C12">
        <w:trPr>
          <w:trHeight w:val="660"/>
          <w:jc w:val="center"/>
        </w:trPr>
        <w:tc>
          <w:tcPr>
            <w:tcW w:w="569" w:type="dxa"/>
          </w:tcPr>
          <w:p w:rsidR="00FF54CD" w:rsidRPr="003F3C12" w:rsidRDefault="003F3C12" w:rsidP="00686E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13" w:type="dxa"/>
            <w:shd w:val="clear" w:color="auto" w:fill="auto"/>
          </w:tcPr>
          <w:p w:rsidR="00FF54CD" w:rsidRPr="003F3C12" w:rsidRDefault="003F3C12" w:rsidP="00FF54C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Клещинська</w:t>
            </w:r>
            <w:proofErr w:type="spellEnd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Ольга </w:t>
            </w:r>
            <w:r w:rsidR="00FF54CD"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Євгенівна</w:t>
            </w:r>
          </w:p>
        </w:tc>
        <w:tc>
          <w:tcPr>
            <w:tcW w:w="2972" w:type="dxa"/>
            <w:shd w:val="clear" w:color="auto" w:fill="FFFFFF" w:themeFill="background1"/>
          </w:tcPr>
          <w:p w:rsidR="00FF54CD" w:rsidRPr="003F3C12" w:rsidRDefault="00FF54CD" w:rsidP="00CB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Професійний розвиток педагога в процесі розбудови НУШ відповідно до провідних ціннісно-світоглядних </w:t>
            </w: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орієнтацій («Школа становлення сучасного педагога»)</w:t>
            </w:r>
          </w:p>
        </w:tc>
        <w:tc>
          <w:tcPr>
            <w:tcW w:w="2835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Центр професійного розвитку педагогічних працівників </w:t>
            </w:r>
            <w:proofErr w:type="spellStart"/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м.Львова</w:t>
            </w:r>
            <w:proofErr w:type="spellEnd"/>
          </w:p>
        </w:tc>
        <w:tc>
          <w:tcPr>
            <w:tcW w:w="1768" w:type="dxa"/>
            <w:shd w:val="clear" w:color="auto" w:fill="FFFFFF" w:themeFill="background1"/>
          </w:tcPr>
          <w:p w:rsidR="00FF54CD" w:rsidRPr="003F3C12" w:rsidRDefault="003F3C12" w:rsidP="00192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F3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умовах регіонального замовлення</w:t>
            </w:r>
          </w:p>
        </w:tc>
      </w:tr>
    </w:tbl>
    <w:p w:rsidR="00C240A3" w:rsidRPr="003F3C12" w:rsidRDefault="00C240A3" w:rsidP="00C240A3">
      <w:pPr>
        <w:pStyle w:val="a3"/>
        <w:ind w:left="851" w:right="425" w:firstLine="85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307CA" w:rsidRPr="00FF54CD" w:rsidRDefault="004307CA" w:rsidP="009209B0">
      <w:pPr>
        <w:rPr>
          <w:rFonts w:ascii="Arial" w:hAnsi="Arial" w:cs="Arial"/>
        </w:rPr>
      </w:pPr>
    </w:p>
    <w:p w:rsidR="003170CF" w:rsidRPr="00FF54CD" w:rsidRDefault="003170CF">
      <w:pPr>
        <w:rPr>
          <w:lang w:val="ru-RU"/>
        </w:rPr>
      </w:pPr>
    </w:p>
    <w:sectPr w:rsidR="003170CF" w:rsidRPr="00FF54CD" w:rsidSect="00FF54CD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0A3"/>
    <w:rsid w:val="00040A4F"/>
    <w:rsid w:val="000B1AF6"/>
    <w:rsid w:val="00136E58"/>
    <w:rsid w:val="001925C0"/>
    <w:rsid w:val="00192A31"/>
    <w:rsid w:val="00192BBE"/>
    <w:rsid w:val="00214CAF"/>
    <w:rsid w:val="00274233"/>
    <w:rsid w:val="002A4123"/>
    <w:rsid w:val="002B0F04"/>
    <w:rsid w:val="002E4F91"/>
    <w:rsid w:val="003170CF"/>
    <w:rsid w:val="003555F2"/>
    <w:rsid w:val="003670A0"/>
    <w:rsid w:val="00372420"/>
    <w:rsid w:val="00391F1C"/>
    <w:rsid w:val="00393CEA"/>
    <w:rsid w:val="003A709D"/>
    <w:rsid w:val="003F3C12"/>
    <w:rsid w:val="004307CA"/>
    <w:rsid w:val="0044573F"/>
    <w:rsid w:val="00504C6F"/>
    <w:rsid w:val="00557A2C"/>
    <w:rsid w:val="00574691"/>
    <w:rsid w:val="005D190B"/>
    <w:rsid w:val="005E6562"/>
    <w:rsid w:val="0060403D"/>
    <w:rsid w:val="00686E50"/>
    <w:rsid w:val="006F5326"/>
    <w:rsid w:val="0070204F"/>
    <w:rsid w:val="0077347B"/>
    <w:rsid w:val="007955A8"/>
    <w:rsid w:val="007D139B"/>
    <w:rsid w:val="007F4A90"/>
    <w:rsid w:val="007F70AE"/>
    <w:rsid w:val="00806516"/>
    <w:rsid w:val="00822D7C"/>
    <w:rsid w:val="008A1CCC"/>
    <w:rsid w:val="008D0B3D"/>
    <w:rsid w:val="008F7E39"/>
    <w:rsid w:val="00902B88"/>
    <w:rsid w:val="009209B0"/>
    <w:rsid w:val="00924D00"/>
    <w:rsid w:val="009510A9"/>
    <w:rsid w:val="009941F4"/>
    <w:rsid w:val="009E75C2"/>
    <w:rsid w:val="009F536F"/>
    <w:rsid w:val="00A2478E"/>
    <w:rsid w:val="00A63FC4"/>
    <w:rsid w:val="00A74353"/>
    <w:rsid w:val="00AA29FE"/>
    <w:rsid w:val="00AC1281"/>
    <w:rsid w:val="00AD6D03"/>
    <w:rsid w:val="00AE5CBC"/>
    <w:rsid w:val="00B037A0"/>
    <w:rsid w:val="00B1045A"/>
    <w:rsid w:val="00B15C02"/>
    <w:rsid w:val="00B50113"/>
    <w:rsid w:val="00B872ED"/>
    <w:rsid w:val="00C240A3"/>
    <w:rsid w:val="00CB656F"/>
    <w:rsid w:val="00CB72AE"/>
    <w:rsid w:val="00D350DE"/>
    <w:rsid w:val="00D4088F"/>
    <w:rsid w:val="00D93945"/>
    <w:rsid w:val="00DA3E93"/>
    <w:rsid w:val="00DB0E87"/>
    <w:rsid w:val="00E76BAA"/>
    <w:rsid w:val="00F52052"/>
    <w:rsid w:val="00F5211D"/>
    <w:rsid w:val="00F571C9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A3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905D-21C5-4BC2-897A-5D8F290E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5332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</dc:creator>
  <cp:lastModifiedBy>Sony</cp:lastModifiedBy>
  <cp:revision>2</cp:revision>
  <dcterms:created xsi:type="dcterms:W3CDTF">2021-10-20T09:51:00Z</dcterms:created>
  <dcterms:modified xsi:type="dcterms:W3CDTF">2021-10-20T09:51:00Z</dcterms:modified>
</cp:coreProperties>
</file>